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BD90">
      <w:pPr>
        <w:pStyle w:val="7"/>
        <w:widowControl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附件一：</w:t>
      </w:r>
    </w:p>
    <w:p w14:paraId="5309610F">
      <w:pPr>
        <w:pStyle w:val="7"/>
        <w:widowControl/>
        <w:jc w:val="center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上海仲裁协会临时仲裁案件备案表</w:t>
      </w:r>
    </w:p>
    <w:p w14:paraId="1BB31E32">
      <w:pPr>
        <w:pStyle w:val="7"/>
        <w:widowControl/>
        <w:snapToGrid w:val="0"/>
        <w:spacing w:after="156" w:afterLines="50" w:afterAutospacing="0"/>
        <w:rPr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一、提交信息</w:t>
      </w:r>
    </w:p>
    <w:tbl>
      <w:tblPr>
        <w:tblStyle w:val="8"/>
        <w:tblW w:w="4999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3"/>
        <w:gridCol w:w="11902"/>
      </w:tblGrid>
      <w:tr w14:paraId="7303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F99E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4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635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内容</w:t>
            </w:r>
          </w:p>
        </w:tc>
      </w:tr>
      <w:tr w14:paraId="32EA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BA3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提交方式</w:t>
            </w:r>
          </w:p>
        </w:tc>
        <w:tc>
          <w:tcPr>
            <w:tcW w:w="4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0E9F0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□ 邮寄提交 □ 快递提交 □ 电子邮件提交 </w:t>
            </w:r>
          </w:p>
        </w:tc>
      </w:tr>
      <w:tr w14:paraId="6D8F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E7E90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提交日期</w:t>
            </w:r>
          </w:p>
        </w:tc>
        <w:tc>
          <w:tcPr>
            <w:tcW w:w="4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80342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______年____月____日</w:t>
            </w:r>
          </w:p>
        </w:tc>
      </w:tr>
      <w:tr w14:paraId="5DA6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FA91B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备案责任人</w:t>
            </w:r>
          </w:p>
        </w:tc>
        <w:tc>
          <w:tcPr>
            <w:tcW w:w="4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779DE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_______________ 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□首席仲裁员  □独任仲裁员 </w:t>
            </w:r>
          </w:p>
        </w:tc>
      </w:tr>
      <w:tr w14:paraId="43C4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E3F3C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仲裁庭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秘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书</w:t>
            </w:r>
          </w:p>
        </w:tc>
        <w:tc>
          <w:tcPr>
            <w:tcW w:w="42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4E0B6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是否为仲裁庭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秘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书代为办理：□ 是 □否 </w:t>
            </w:r>
          </w:p>
          <w:p w14:paraId="031FC885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  <w:p w14:paraId="3957A125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如仲裁庭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秘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书代为办理，请填写如下信息，并提供相应委托书：</w:t>
            </w:r>
          </w:p>
          <w:p w14:paraId="0353BF44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姓名：_______________ 联系方式：_______________ </w:t>
            </w:r>
          </w:p>
        </w:tc>
      </w:tr>
    </w:tbl>
    <w:p w14:paraId="0982F584">
      <w:pPr>
        <w:pStyle w:val="7"/>
        <w:widowControl/>
        <w:snapToGrid w:val="0"/>
        <w:spacing w:after="156" w:afterLines="50" w:afterAutospacing="0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二、当事人基本信息</w:t>
      </w:r>
    </w:p>
    <w:p w14:paraId="41C03D3A">
      <w:pPr>
        <w:widowControl/>
        <w:jc w:val="left"/>
        <w:rPr>
          <w:rFonts w:ascii="仿宋_GB2312" w:hAnsi="仿宋_GB2312" w:eastAsia="仿宋_GB2312" w:cs="仿宋_GB2312"/>
        </w:rPr>
      </w:pPr>
      <w:r>
        <w:rPr>
          <w:rStyle w:val="11"/>
          <w:rFonts w:hint="eastAsia" w:ascii="仿宋_GB2312" w:hAnsi="仿宋_GB2312" w:eastAsia="仿宋_GB2312" w:cs="仿宋_GB2312"/>
          <w:kern w:val="0"/>
          <w:sz w:val="24"/>
          <w:lang w:bidi="ar"/>
        </w:rPr>
        <w:t>（请填写所有当事人信息，可自行添加行）</w:t>
      </w:r>
    </w:p>
    <w:tbl>
      <w:tblPr>
        <w:tblStyle w:val="8"/>
        <w:tblW w:w="4998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8"/>
        <w:gridCol w:w="849"/>
        <w:gridCol w:w="1285"/>
        <w:gridCol w:w="1097"/>
        <w:gridCol w:w="2543"/>
        <w:gridCol w:w="2482"/>
        <w:gridCol w:w="1955"/>
        <w:gridCol w:w="1943"/>
      </w:tblGrid>
      <w:tr w14:paraId="79A0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CE70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当事人</w:t>
            </w:r>
          </w:p>
          <w:p w14:paraId="1B66E02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类型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A949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2820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名称/</w:t>
            </w:r>
          </w:p>
          <w:p w14:paraId="44397EE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05E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 w:bidi="ar"/>
              </w:rPr>
              <w:t>国籍</w:t>
            </w: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72A3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住所（地）</w:t>
            </w: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6101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法定代表人/负责人（如有）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EE1A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99EE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送达地址</w:t>
            </w:r>
          </w:p>
        </w:tc>
      </w:tr>
      <w:tr w14:paraId="74ED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333F6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申请人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CDCE8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8314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0E91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47FE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7A348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7E1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6AA8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E4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2E81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7D0CD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6BA0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FA01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D124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0C9C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86F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2A59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1A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CB6A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被申请人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ADC43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009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9CBB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E622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E737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BFC4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60F6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B84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B294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3D6DB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0DA3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B06D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8D2C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1E85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993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640B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3BA52F7D">
      <w:pPr>
        <w:pStyle w:val="7"/>
        <w:widowControl/>
        <w:snapToGrid w:val="0"/>
        <w:spacing w:after="156" w:afterLines="50" w:afterAutospacing="0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三、仲裁相关信息</w:t>
      </w:r>
    </w:p>
    <w:tbl>
      <w:tblPr>
        <w:tblStyle w:val="8"/>
        <w:tblW w:w="4999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9"/>
        <w:gridCol w:w="11496"/>
      </w:tblGrid>
      <w:tr w14:paraId="3F4F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E239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40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696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内容/选项</w:t>
            </w:r>
          </w:p>
        </w:tc>
      </w:tr>
      <w:tr w14:paraId="6A9D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0DCD6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仲裁地</w:t>
            </w:r>
          </w:p>
        </w:tc>
        <w:tc>
          <w:tcPr>
            <w:tcW w:w="40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7443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（请填写具体城市，如：中国上海）</w:t>
            </w:r>
          </w:p>
        </w:tc>
      </w:tr>
      <w:tr w14:paraId="61C4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53EFD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适用仲裁规则</w:t>
            </w:r>
          </w:p>
        </w:tc>
        <w:tc>
          <w:tcPr>
            <w:tcW w:w="40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8A54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□《上海仲裁协会临时仲裁规则》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□当事人自行约定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规则名称：____________________ </w:t>
            </w:r>
          </w:p>
          <w:p w14:paraId="2A7C833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（当事人自行约定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仲裁规则的，请同步提供仲裁规则文本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）</w:t>
            </w:r>
          </w:p>
        </w:tc>
      </w:tr>
    </w:tbl>
    <w:p w14:paraId="4D248AB2">
      <w:pPr>
        <w:pStyle w:val="7"/>
        <w:widowControl/>
        <w:snapToGrid w:val="0"/>
        <w:spacing w:after="156" w:afterLines="50" w:afterAutospacing="0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四、仲裁庭组成情况</w:t>
      </w:r>
    </w:p>
    <w:p w14:paraId="4B7B59B6">
      <w:pPr>
        <w:widowControl/>
        <w:jc w:val="left"/>
        <w:rPr>
          <w:rFonts w:ascii="仿宋_GB2312" w:hAnsi="仿宋_GB2312" w:eastAsia="仿宋_GB2312" w:cs="仿宋_GB2312"/>
        </w:rPr>
      </w:pPr>
      <w:r>
        <w:rPr>
          <w:rStyle w:val="11"/>
          <w:rFonts w:hint="eastAsia" w:ascii="仿宋_GB2312" w:hAnsi="仿宋_GB2312" w:eastAsia="仿宋_GB2312" w:cs="仿宋_GB2312"/>
          <w:kern w:val="0"/>
          <w:sz w:val="24"/>
          <w:lang w:bidi="ar"/>
        </w:rPr>
        <w:t>（请填写所有仲裁员信息）</w:t>
      </w:r>
    </w:p>
    <w:tbl>
      <w:tblPr>
        <w:tblStyle w:val="8"/>
        <w:tblW w:w="4996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4"/>
        <w:gridCol w:w="964"/>
        <w:gridCol w:w="1375"/>
        <w:gridCol w:w="1040"/>
        <w:gridCol w:w="1454"/>
        <w:gridCol w:w="1654"/>
        <w:gridCol w:w="1933"/>
        <w:gridCol w:w="1541"/>
        <w:gridCol w:w="2092"/>
      </w:tblGrid>
      <w:tr w14:paraId="3D75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422D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仲裁员</w:t>
            </w:r>
          </w:p>
          <w:p w14:paraId="3260B25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类型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702A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69FC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可识别身份的证件号码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 w:bidi="ar"/>
              </w:rPr>
              <w:t>注明证件类型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E028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国籍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A9D1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E981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选定/指定方式</w:t>
            </w:r>
          </w:p>
        </w:tc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4BB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选定/指定日期</w:t>
            </w: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D671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组庭日期</w:t>
            </w: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A421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仲裁员资格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 w:bidi="ar"/>
              </w:rPr>
              <w:t>说明</w:t>
            </w:r>
          </w:p>
        </w:tc>
      </w:tr>
      <w:tr w14:paraId="7AD4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  <w:tblCellSpacing w:w="15" w:type="dxa"/>
        </w:trPr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B7ED3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首席/独任仲裁员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8722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8724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D875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931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99D4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1BCD9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BAA2A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B861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998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tblCellSpacing w:w="15" w:type="dxa"/>
        </w:trPr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DB6A3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仲裁员</w:t>
            </w:r>
          </w:p>
          <w:p w14:paraId="5EE91D8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（三人庭）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4C96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9641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B47B6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7BFBE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44F6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0CAB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1EAC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70A0C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07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tblCellSpacing w:w="15" w:type="dxa"/>
        </w:trPr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2F80E">
            <w:pPr>
              <w:widowControl/>
              <w:jc w:val="left"/>
              <w:rPr>
                <w:rStyle w:val="10"/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仲裁员</w:t>
            </w:r>
          </w:p>
          <w:p w14:paraId="6177E830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（三人庭）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ED1F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B512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2A4E4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CD99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3FBE0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BF155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60FA1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9A707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1EE9D418">
      <w:pPr>
        <w:pStyle w:val="7"/>
        <w:widowControl/>
        <w:snapToGrid w:val="0"/>
        <w:spacing w:after="156" w:afterLines="50" w:afterAutospacing="0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五、提交材料清单</w:t>
      </w:r>
    </w:p>
    <w:tbl>
      <w:tblPr>
        <w:tblStyle w:val="8"/>
        <w:tblW w:w="4999" w:type="pct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2262"/>
        <w:gridCol w:w="1342"/>
        <w:gridCol w:w="3033"/>
        <w:gridCol w:w="6640"/>
      </w:tblGrid>
      <w:tr w14:paraId="5383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C568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E201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1DC7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纸质版份数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8AD6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电子版（是否提交）</w:t>
            </w:r>
          </w:p>
        </w:tc>
        <w:tc>
          <w:tcPr>
            <w:tcW w:w="2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C44F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14:paraId="26EF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92892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D3805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本备案表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2334C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1份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8EFBF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 是 □ 否</w:t>
            </w:r>
          </w:p>
        </w:tc>
        <w:tc>
          <w:tcPr>
            <w:tcW w:w="2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0BB0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BA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400F6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6EBEE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仲裁庭组成证明文件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2B2C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1套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45CB6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 是 □ 否</w:t>
            </w:r>
          </w:p>
        </w:tc>
        <w:tc>
          <w:tcPr>
            <w:tcW w:w="2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DE82B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包括选定文件、接收指定函等</w:t>
            </w:r>
          </w:p>
        </w:tc>
      </w:tr>
      <w:tr w14:paraId="79C7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6B8C5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6DA3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自行约定的仲裁规则全文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A84DB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____份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FEE07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 是 □ 否</w:t>
            </w:r>
          </w:p>
        </w:tc>
        <w:tc>
          <w:tcPr>
            <w:tcW w:w="2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14037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适用《上海仲裁协会临时仲裁规则》无需提交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</w:t>
            </w:r>
          </w:p>
        </w:tc>
      </w:tr>
      <w:tr w14:paraId="5E72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9E5AB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BBCE3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其他补充材料</w:t>
            </w:r>
          </w:p>
        </w:tc>
        <w:tc>
          <w:tcPr>
            <w:tcW w:w="4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6DFA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____份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55933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 是 □ 否</w:t>
            </w:r>
          </w:p>
        </w:tc>
        <w:tc>
          <w:tcPr>
            <w:tcW w:w="2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38BD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____________</w:t>
            </w:r>
          </w:p>
        </w:tc>
      </w:tr>
    </w:tbl>
    <w:p w14:paraId="34E262D0">
      <w:pPr>
        <w:pStyle w:val="7"/>
        <w:widowControl/>
        <w:snapToGrid w:val="0"/>
        <w:spacing w:after="156" w:afterLines="50" w:afterAutospacing="0"/>
        <w:rPr>
          <w:rStyle w:val="10"/>
          <w:rFonts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六、备案责任人签名</w:t>
      </w:r>
    </w:p>
    <w:p w14:paraId="5AF0C261">
      <w:pPr>
        <w:pStyle w:val="7"/>
        <w:widowControl/>
        <w:spacing w:after="312" w:afterLines="100" w:afterAutospacing="0"/>
        <w:rPr>
          <w:rStyle w:val="10"/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本人确认，本表所填信息及所附材料真实、准确、完整。</w:t>
      </w:r>
      <w:r>
        <w:rPr>
          <w:rFonts w:hint="eastAsia" w:ascii="仿宋_GB2312" w:hAnsi="仿宋_GB2312" w:eastAsia="仿宋_GB2312" w:cs="仿宋_GB2312"/>
        </w:rPr>
        <w:br w:type="textWrapping"/>
      </w:r>
    </w:p>
    <w:p w14:paraId="662FF697">
      <w:pPr>
        <w:pStyle w:val="7"/>
        <w:widowControl/>
        <w:spacing w:after="312" w:afterLines="100" w:afterAutospacing="0"/>
        <w:jc w:val="right"/>
        <w:rPr>
          <w:rFonts w:hint="eastAsia"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</w:rPr>
        <w:t>责任人签名：</w:t>
      </w:r>
      <w:r>
        <w:rPr>
          <w:rFonts w:hint="eastAsia" w:ascii="仿宋_GB2312" w:hAnsi="仿宋_GB2312" w:eastAsia="仿宋_GB2312" w:cs="仿宋_GB2312"/>
        </w:rPr>
        <w:t>____________________</w:t>
      </w:r>
    </w:p>
    <w:p w14:paraId="56A50400">
      <w:pPr>
        <w:pStyle w:val="7"/>
        <w:widowControl/>
        <w:spacing w:after="312" w:afterLines="100" w:afterAutospacing="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textWrapping"/>
      </w:r>
      <w:r>
        <w:rPr>
          <w:rStyle w:val="10"/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</w:rPr>
        <w:t>______年____月____日</w:t>
      </w:r>
    </w:p>
    <w:p w14:paraId="7464919F">
      <w:pPr>
        <w:pStyle w:val="7"/>
        <w:widowControl/>
        <w:spacing w:after="312" w:afterLines="100" w:afterAutospacing="0"/>
        <w:jc w:val="both"/>
        <w:rPr>
          <w:rFonts w:hint="eastAsia" w:ascii="仿宋_GB2312" w:hAnsi="仿宋_GB2312" w:eastAsia="仿宋_GB2312" w:cs="仿宋_GB2312"/>
        </w:rPr>
      </w:pPr>
    </w:p>
    <w:p w14:paraId="784A40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1" w:afterLines="5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*请如实填写以上信息，经责任人签名后，将本表及符合本指引第六条的相关材料选择以下任一方式提交：</w:t>
      </w:r>
    </w:p>
    <w:p w14:paraId="333C0C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1" w:afterLines="5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（一）邮寄或快递至：上海市浦东新区东育路255弄5号前滩世贸中心一期办公楼B座21层</w:t>
      </w:r>
    </w:p>
    <w:p w14:paraId="65A4E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61" w:afterLines="50"/>
        <w:jc w:val="lef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（二）电子邮件至：application@sharbitration.org.cn（请在标题上注明“临时仲裁备案申请”字样）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9960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B35E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B35E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93"/>
    <w:rsid w:val="001D6D06"/>
    <w:rsid w:val="001F2B77"/>
    <w:rsid w:val="002660E3"/>
    <w:rsid w:val="002725A0"/>
    <w:rsid w:val="00285013"/>
    <w:rsid w:val="002858EE"/>
    <w:rsid w:val="002F1AFC"/>
    <w:rsid w:val="00544865"/>
    <w:rsid w:val="00762493"/>
    <w:rsid w:val="007A509B"/>
    <w:rsid w:val="00995253"/>
    <w:rsid w:val="00A14D22"/>
    <w:rsid w:val="00A45021"/>
    <w:rsid w:val="00B46488"/>
    <w:rsid w:val="00BF4F5E"/>
    <w:rsid w:val="00CF3348"/>
    <w:rsid w:val="00D85387"/>
    <w:rsid w:val="00DB4248"/>
    <w:rsid w:val="00E00F81"/>
    <w:rsid w:val="00E52E21"/>
    <w:rsid w:val="01370C84"/>
    <w:rsid w:val="05C51508"/>
    <w:rsid w:val="05D04016"/>
    <w:rsid w:val="06163BD1"/>
    <w:rsid w:val="06F60877"/>
    <w:rsid w:val="0763442C"/>
    <w:rsid w:val="0A1B1739"/>
    <w:rsid w:val="0A1C5757"/>
    <w:rsid w:val="0A5C2888"/>
    <w:rsid w:val="0B8E4AEC"/>
    <w:rsid w:val="0EB12450"/>
    <w:rsid w:val="10A30804"/>
    <w:rsid w:val="1780739A"/>
    <w:rsid w:val="1B974A15"/>
    <w:rsid w:val="1DA808C1"/>
    <w:rsid w:val="1E1277E5"/>
    <w:rsid w:val="1F617DCD"/>
    <w:rsid w:val="219A172E"/>
    <w:rsid w:val="22F66EE2"/>
    <w:rsid w:val="24082954"/>
    <w:rsid w:val="24395865"/>
    <w:rsid w:val="264C0D55"/>
    <w:rsid w:val="29E21551"/>
    <w:rsid w:val="2A5A22D3"/>
    <w:rsid w:val="2A7A3E7F"/>
    <w:rsid w:val="2B241407"/>
    <w:rsid w:val="317C04DD"/>
    <w:rsid w:val="321B43C1"/>
    <w:rsid w:val="347F4EB0"/>
    <w:rsid w:val="3603722A"/>
    <w:rsid w:val="3A4A3A7C"/>
    <w:rsid w:val="3B235613"/>
    <w:rsid w:val="3EAB219E"/>
    <w:rsid w:val="41CC26B6"/>
    <w:rsid w:val="41FF0C6F"/>
    <w:rsid w:val="42101920"/>
    <w:rsid w:val="43FE5B82"/>
    <w:rsid w:val="45823387"/>
    <w:rsid w:val="499139ED"/>
    <w:rsid w:val="49F97EA3"/>
    <w:rsid w:val="4C6534D6"/>
    <w:rsid w:val="4C7B36E9"/>
    <w:rsid w:val="4EB53BA6"/>
    <w:rsid w:val="512222AC"/>
    <w:rsid w:val="569819EA"/>
    <w:rsid w:val="57E060E6"/>
    <w:rsid w:val="58E86AD4"/>
    <w:rsid w:val="595A1D35"/>
    <w:rsid w:val="5A905491"/>
    <w:rsid w:val="601E5A65"/>
    <w:rsid w:val="610D2FAE"/>
    <w:rsid w:val="65F03E89"/>
    <w:rsid w:val="70B8767B"/>
    <w:rsid w:val="73DF7E60"/>
    <w:rsid w:val="76F3388D"/>
    <w:rsid w:val="79F06319"/>
    <w:rsid w:val="7BA5116E"/>
    <w:rsid w:val="7BFF2534"/>
    <w:rsid w:val="7E5C0F3A"/>
    <w:rsid w:val="7F9F0FE3"/>
    <w:rsid w:val="7FDE7EE4"/>
    <w:rsid w:val="DB28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592</Words>
  <Characters>711</Characters>
  <Lines>28</Lines>
  <Paragraphs>7</Paragraphs>
  <TotalTime>5</TotalTime>
  <ScaleCrop>false</ScaleCrop>
  <LinksUpToDate>false</LinksUpToDate>
  <CharactersWithSpaces>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2026-04-10T03:57:00Z</dcterms:created>
  <dc:creator>95370</dc:creator>
  <cp:lastModifiedBy>Sally (赟)</cp:lastModifiedBy>
  <dcterms:modified xsi:type="dcterms:W3CDTF">2026-04-28T02:22:31Z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eyJoZGlkIjoiM2NlNzJhZmYxMTFhNmMwNWU1YzEwZjMzY2IzNTVlMzQiLCJ1c2VySWQiOiIzMjQ4MTk0NDEifQ==</vt:lpwstr>
  </property>
  <property fmtid="{D5CDD505-2E9C-101B-9397-08002B2CF9AE}" pid="4" name="ICV">
    <vt:lpwstr>13AA0F26A01640938ED09860EAB85663_13</vt:lpwstr>
  </property>
</Properties>
</file>